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03865"/>
          <w:sz w:val="40"/>
        </w:rPr>
        <w:t>Mapa do Investidor · Roteiro do vídeo</w:t>
      </w:r>
    </w:p>
    <w:p>
      <w:r>
        <w:t xml:space="preserve">Thiago, este é o roteiro do vídeo principal do Mapa do Investidor (o item 01 da área do aluno). Ajuste à vontade o jeito de falar: nas partes em </w:t>
      </w:r>
      <w:r>
        <w:rPr>
          <w:b/>
        </w:rPr>
        <w:t>tópicos</w:t>
      </w:r>
      <w:r>
        <w:t>, fale com as suas palavras. Pode escrever direto neste arquivo ou comentar ao lado.</w:t>
      </w:r>
    </w:p>
    <w:p>
      <w:r>
        <w:rPr>
          <w:b/>
        </w:rPr>
        <w:t>Duração total estimada: 19 minutos</w:t>
      </w:r>
      <w:r>
        <w:t xml:space="preserve"> (dentro da faixa de 18 a 20).</w:t>
      </w:r>
    </w:p>
    <w:p>
      <w:r>
        <w:rPr>
          <w:b/>
          <w:color w:val="003865"/>
          <w:sz w:val="30"/>
        </w:rPr>
        <w:t>Como o Thiago lê este roteiro</w:t>
      </w:r>
    </w:p>
    <w:p>
      <w:pPr>
        <w:pStyle w:val="ListBullet"/>
      </w:pPr>
      <w:r>
        <w:rPr>
          <w:b/>
        </w:rPr>
        <w:t>Fala entre aspas</w:t>
      </w:r>
      <w:r>
        <w:t xml:space="preserve"> = texto pronto, para o teleprompter. Pode trocar uma palavra, não o sentido.</w:t>
      </w:r>
    </w:p>
    <w:p>
      <w:pPr>
        <w:pStyle w:val="ListBullet"/>
      </w:pPr>
      <w:r>
        <w:rPr>
          <w:b/>
        </w:rPr>
        <w:t>Tópicos</w:t>
      </w:r>
      <w:r>
        <w:t xml:space="preserve"> = partes que ele domina. Fala com as palavras dele, passando pelos pontos, na ordem. Servem também para completar o tempo de cada bloco.</w:t>
      </w:r>
    </w:p>
    <w:p>
      <w:pPr>
        <w:pStyle w:val="ListBullet"/>
      </w:pPr>
      <w:r>
        <w:rPr>
          <w:b/>
        </w:rPr>
        <w:t>Nunca:</w:t>
      </w:r>
      <w:r>
        <w:t xml:space="preserve"> nome de banco, corretora ou produto; número de taxa; promessa de ganho, rentabilidade ou prazo; "garantido" ou "sem risco"; "rico", "liberdade financeira", "mindset"; crítica ao gerente; culpar a pessoa; valor de corte ou preço de outro produto.</w:t>
      </w:r>
    </w:p>
    <w:p>
      <w:r>
        <w:rPr>
          <w:b/>
          <w:color w:val="003865"/>
          <w:sz w:val="30"/>
        </w:rPr>
        <w:t>Mapa da minutagem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0"/>
        <w:gridCol w:w="3450"/>
        <w:gridCol w:w="3450"/>
        <w:gridCol w:w="3450"/>
      </w:tblGrid>
      <w:tr>
        <w:tc>
          <w:tcPr>
            <w:tcW w:type="dxa" w:w="3450"/>
            <w:shd w:val="clear" w:color="auto" w:fill="DCE6F0"/>
          </w:tcPr>
          <w:p>
            <w:r/>
            <w:r>
              <w:rPr>
                <w:b/>
              </w:rPr>
              <w:t>#</w:t>
            </w:r>
          </w:p>
        </w:tc>
        <w:tc>
          <w:tcPr>
            <w:tcW w:type="dxa" w:w="3450"/>
            <w:shd w:val="clear" w:color="auto" w:fill="DCE6F0"/>
          </w:tcPr>
          <w:p>
            <w:r/>
            <w:r>
              <w:rPr>
                <w:b/>
              </w:rPr>
              <w:t>Bloco</w:t>
            </w:r>
          </w:p>
        </w:tc>
        <w:tc>
          <w:tcPr>
            <w:tcW w:type="dxa" w:w="3450"/>
            <w:shd w:val="clear" w:color="auto" w:fill="DCE6F0"/>
          </w:tcPr>
          <w:p>
            <w:r/>
            <w:r>
              <w:rPr>
                <w:b/>
              </w:rPr>
              <w:t>Minutagem</w:t>
            </w:r>
          </w:p>
        </w:tc>
        <w:tc>
          <w:tcPr>
            <w:tcW w:type="dxa" w:w="3450"/>
            <w:shd w:val="clear" w:color="auto" w:fill="DCE6F0"/>
          </w:tcPr>
          <w:p>
            <w:r/>
            <w:r>
              <w:rPr>
                <w:b/>
              </w:rPr>
              <w:t>Duração</w:t>
            </w:r>
          </w:p>
        </w:tc>
      </w:tr>
      <w:tr>
        <w:tc>
          <w:tcPr>
            <w:tcW w:type="dxa" w:w="3450"/>
          </w:tcPr>
          <w:p>
            <w:r/>
            <w:r>
              <w:t>1</w:t>
            </w:r>
          </w:p>
        </w:tc>
        <w:tc>
          <w:tcPr>
            <w:tcW w:type="dxa" w:w="3450"/>
          </w:tcPr>
          <w:p>
            <w:r/>
            <w:r>
              <w:t>Abertura</w:t>
            </w:r>
          </w:p>
        </w:tc>
        <w:tc>
          <w:tcPr>
            <w:tcW w:type="dxa" w:w="3450"/>
          </w:tcPr>
          <w:p>
            <w:r/>
            <w:r>
              <w:t>0:00 a 1:30</w:t>
            </w:r>
          </w:p>
        </w:tc>
        <w:tc>
          <w:tcPr>
            <w:tcW w:type="dxa" w:w="3450"/>
          </w:tcPr>
          <w:p>
            <w:r/>
            <w:r>
              <w:t>1:30</w:t>
            </w:r>
          </w:p>
        </w:tc>
      </w:tr>
      <w:tr>
        <w:tc>
          <w:tcPr>
            <w:tcW w:type="dxa" w:w="3450"/>
          </w:tcPr>
          <w:p>
            <w:r/>
            <w:r>
              <w:t>2</w:t>
            </w:r>
          </w:p>
        </w:tc>
        <w:tc>
          <w:tcPr>
            <w:tcW w:type="dxa" w:w="3450"/>
          </w:tcPr>
          <w:p>
            <w:r/>
            <w:r>
              <w:t>A pergunta errada</w:t>
            </w:r>
          </w:p>
        </w:tc>
        <w:tc>
          <w:tcPr>
            <w:tcW w:type="dxa" w:w="3450"/>
          </w:tcPr>
          <w:p>
            <w:r/>
            <w:r>
              <w:t>1:30 a 3:30</w:t>
            </w:r>
          </w:p>
        </w:tc>
        <w:tc>
          <w:tcPr>
            <w:tcW w:type="dxa" w:w="3450"/>
          </w:tcPr>
          <w:p>
            <w:r/>
            <w:r>
              <w:t>2:00</w:t>
            </w:r>
          </w:p>
        </w:tc>
      </w:tr>
      <w:tr>
        <w:tc>
          <w:tcPr>
            <w:tcW w:type="dxa" w:w="3450"/>
          </w:tcPr>
          <w:p>
            <w:r/>
            <w:r>
              <w:t>3</w:t>
            </w:r>
          </w:p>
        </w:tc>
        <w:tc>
          <w:tcPr>
            <w:tcW w:type="dxa" w:w="3450"/>
          </w:tcPr>
          <w:p>
            <w:r/>
            <w:r>
              <w:t>O Triângulo</w:t>
            </w:r>
          </w:p>
        </w:tc>
        <w:tc>
          <w:tcPr>
            <w:tcW w:type="dxa" w:w="3450"/>
          </w:tcPr>
          <w:p>
            <w:r/>
            <w:r>
              <w:t>3:30 a 6:00</w:t>
            </w:r>
          </w:p>
        </w:tc>
        <w:tc>
          <w:tcPr>
            <w:tcW w:type="dxa" w:w="3450"/>
          </w:tcPr>
          <w:p>
            <w:r/>
            <w:r>
              <w:t>2:30</w:t>
            </w:r>
          </w:p>
        </w:tc>
      </w:tr>
      <w:tr>
        <w:tc>
          <w:tcPr>
            <w:tcW w:type="dxa" w:w="3450"/>
          </w:tcPr>
          <w:p>
            <w:r/>
            <w:r>
              <w:t>4</w:t>
            </w:r>
          </w:p>
        </w:tc>
        <w:tc>
          <w:tcPr>
            <w:tcW w:type="dxa" w:w="3450"/>
          </w:tcPr>
          <w:p>
            <w:r/>
            <w:r>
              <w:t>História do Thiago · Paulínia</w:t>
            </w:r>
          </w:p>
        </w:tc>
        <w:tc>
          <w:tcPr>
            <w:tcW w:type="dxa" w:w="3450"/>
          </w:tcPr>
          <w:p>
            <w:r/>
            <w:r>
              <w:t>6:00 a 7:15</w:t>
            </w:r>
          </w:p>
        </w:tc>
        <w:tc>
          <w:tcPr>
            <w:tcW w:type="dxa" w:w="3450"/>
          </w:tcPr>
          <w:p>
            <w:r/>
            <w:r>
              <w:t>1:15</w:t>
            </w:r>
          </w:p>
        </w:tc>
      </w:tr>
      <w:tr>
        <w:tc>
          <w:tcPr>
            <w:tcW w:type="dxa" w:w="3450"/>
          </w:tcPr>
          <w:p>
            <w:r/>
            <w:r>
              <w:t>5</w:t>
            </w:r>
          </w:p>
        </w:tc>
        <w:tc>
          <w:tcPr>
            <w:tcW w:type="dxa" w:w="3450"/>
          </w:tcPr>
          <w:p>
            <w:r/>
            <w:r>
              <w:t>Exemplo preenchido · Família Almeida</w:t>
            </w:r>
          </w:p>
        </w:tc>
        <w:tc>
          <w:tcPr>
            <w:tcW w:type="dxa" w:w="3450"/>
          </w:tcPr>
          <w:p>
            <w:r/>
            <w:r>
              <w:t>7:15 a 10:30</w:t>
            </w:r>
          </w:p>
        </w:tc>
        <w:tc>
          <w:tcPr>
            <w:tcW w:type="dxa" w:w="3450"/>
          </w:tcPr>
          <w:p>
            <w:r/>
            <w:r>
              <w:t>3:15</w:t>
            </w:r>
          </w:p>
        </w:tc>
      </w:tr>
      <w:tr>
        <w:tc>
          <w:tcPr>
            <w:tcW w:type="dxa" w:w="3450"/>
          </w:tcPr>
          <w:p>
            <w:r/>
            <w:r>
              <w:t>6</w:t>
            </w:r>
          </w:p>
        </w:tc>
        <w:tc>
          <w:tcPr>
            <w:tcW w:type="dxa" w:w="3450"/>
          </w:tcPr>
          <w:p>
            <w:r/>
            <w:r>
              <w:t>Preenchendo a planilha</w:t>
            </w:r>
          </w:p>
        </w:tc>
        <w:tc>
          <w:tcPr>
            <w:tcW w:type="dxa" w:w="3450"/>
          </w:tcPr>
          <w:p>
            <w:r/>
            <w:r>
              <w:t>10:30 a 15:30</w:t>
            </w:r>
          </w:p>
        </w:tc>
        <w:tc>
          <w:tcPr>
            <w:tcW w:type="dxa" w:w="3450"/>
          </w:tcPr>
          <w:p>
            <w:r/>
            <w:r>
              <w:t>5:00</w:t>
            </w:r>
          </w:p>
        </w:tc>
      </w:tr>
      <w:tr>
        <w:tc>
          <w:tcPr>
            <w:tcW w:type="dxa" w:w="3450"/>
          </w:tcPr>
          <w:p>
            <w:r/>
            <w:r>
              <w:t>7</w:t>
            </w:r>
          </w:p>
        </w:tc>
        <w:tc>
          <w:tcPr>
            <w:tcW w:type="dxa" w:w="3450"/>
          </w:tcPr>
          <w:p>
            <w:r/>
            <w:r>
              <w:t>Os extras</w:t>
            </w:r>
          </w:p>
        </w:tc>
        <w:tc>
          <w:tcPr>
            <w:tcW w:type="dxa" w:w="3450"/>
          </w:tcPr>
          <w:p>
            <w:r/>
            <w:r>
              <w:t>15:30 a 17:00</w:t>
            </w:r>
          </w:p>
        </w:tc>
        <w:tc>
          <w:tcPr>
            <w:tcW w:type="dxa" w:w="3450"/>
          </w:tcPr>
          <w:p>
            <w:r/>
            <w:r>
              <w:t>1:30</w:t>
            </w:r>
          </w:p>
        </w:tc>
      </w:tr>
      <w:tr>
        <w:tc>
          <w:tcPr>
            <w:tcW w:type="dxa" w:w="3450"/>
          </w:tcPr>
          <w:p>
            <w:r/>
            <w:r>
              <w:t>8</w:t>
            </w:r>
          </w:p>
        </w:tc>
        <w:tc>
          <w:tcPr>
            <w:tcW w:type="dxa" w:w="3450"/>
          </w:tcPr>
          <w:p>
            <w:r/>
            <w:r>
              <w:t>Fechamento</w:t>
            </w:r>
          </w:p>
        </w:tc>
        <w:tc>
          <w:tcPr>
            <w:tcW w:type="dxa" w:w="3450"/>
          </w:tcPr>
          <w:p>
            <w:r/>
            <w:r>
              <w:t>17:00 a 19:00</w:t>
            </w:r>
          </w:p>
        </w:tc>
        <w:tc>
          <w:tcPr>
            <w:tcW w:type="dxa" w:w="3450"/>
          </w:tcPr>
          <w:p>
            <w:r/>
            <w:r>
              <w:t>2:00</w:t>
            </w:r>
          </w:p>
        </w:tc>
      </w:tr>
      <w:tr>
        <w:tc>
          <w:tcPr>
            <w:tcW w:type="dxa" w:w="3450"/>
          </w:tcPr>
          <w:p>
            <w:r/>
          </w:p>
        </w:tc>
        <w:tc>
          <w:tcPr>
            <w:tcW w:type="dxa" w:w="3450"/>
          </w:tcPr>
          <w:p>
            <w:r/>
            <w:r>
              <w:rPr>
                <w:b/>
              </w:rPr>
              <w:t>Total</w:t>
            </w:r>
          </w:p>
        </w:tc>
        <w:tc>
          <w:tcPr>
            <w:tcW w:type="dxa" w:w="3450"/>
          </w:tcPr>
          <w:p>
            <w:r/>
            <w:r>
              <w:t xml:space="preserve">| </w:t>
            </w:r>
            <w:r>
              <w:rPr>
                <w:b/>
              </w:rPr>
              <w:t>19:00</w:t>
            </w:r>
          </w:p>
        </w:tc>
        <w:tc>
          <w:tcPr>
            <w:tcW w:type="dxa" w:w="3450"/>
          </w:tcPr>
          <w:p>
            <w:r/>
          </w:p>
        </w:tc>
      </w:tr>
    </w:tbl>
    <w:p/>
    <w:p>
      <w:r>
        <w:rPr>
          <w:b/>
          <w:color w:val="003865"/>
          <w:sz w:val="30"/>
        </w:rPr>
        <w:t>1 · Abertura · 0:00 a 1:30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c>
          <w:tcPr>
            <w:tcW w:type="dxa" w:w="1474"/>
            <w:shd w:val="clear" w:color="auto" w:fill="DCE6F0"/>
          </w:tcPr>
          <w:p>
            <w:r/>
            <w:r>
              <w:rPr>
                <w:b/>
              </w:rPr>
              <w:t>Tempo</w:t>
            </w:r>
          </w:p>
        </w:tc>
        <w:tc>
          <w:tcPr>
            <w:tcW w:type="dxa" w:w="7654"/>
            <w:shd w:val="clear" w:color="auto" w:fill="DCE6F0"/>
          </w:tcPr>
          <w:p>
            <w:r/>
            <w:r>
              <w:rPr>
                <w:b/>
              </w:rPr>
              <w:t>O que o Thiago fala</w:t>
            </w:r>
          </w:p>
        </w:tc>
        <w:tc>
          <w:tcPr>
            <w:tcW w:type="dxa" w:w="5386"/>
            <w:shd w:val="clear" w:color="auto" w:fill="DCE6F0"/>
          </w:tcPr>
          <w:p>
            <w:r/>
            <w:r>
              <w:rPr>
                <w:b/>
              </w:rPr>
              <w:t>O que aparece na tela</w:t>
            </w:r>
          </w:p>
        </w:tc>
      </w:tr>
      <w:tr>
        <w:tc>
          <w:tcPr>
            <w:tcW w:type="dxa" w:w="1474"/>
          </w:tcPr>
          <w:p>
            <w:r/>
            <w:r>
              <w:t>0:00 a 0:50</w:t>
            </w:r>
          </w:p>
        </w:tc>
        <w:tc>
          <w:tcPr>
            <w:tcW w:type="dxa" w:w="7654"/>
          </w:tcPr>
          <w:p>
            <w:r/>
            <w:r>
              <w:t>"Se você está aqui, provavelmente já fez uma coisa importante: você conseguiu guardar dinheiro.</w:t>
            </w:r>
          </w:p>
          <w:p/>
          <w:p>
            <w:r>
              <w:t>O problema é que chega uma hora em que guardar não responde mais tudo.</w:t>
            </w:r>
          </w:p>
          <w:p/>
          <w:p>
            <w:r>
              <w:t>Você abre o aplicativo, vê aquele dinheiro na poupança ou no banco e pensa: eu sei que preciso organizar isso. Só não quero fazer besteira com algo que levei anos para juntar.</w:t>
            </w:r>
          </w:p>
          <w:p/>
          <w:p>
            <w:r>
              <w:t>E é exatamente isso que vamos resolver aqui."</w:t>
            </w:r>
          </w:p>
        </w:tc>
        <w:tc>
          <w:tcPr>
            <w:tcW w:type="dxa" w:w="5386"/>
          </w:tcPr>
          <w:p>
            <w:r/>
            <w:r>
              <w:t xml:space="preserve">Thiago no enquadramento. Título: </w:t>
            </w:r>
            <w:r>
              <w:rPr>
                <w:i/>
              </w:rPr>
              <w:t>Mapa do Investidor · o Mapa em Vídeo com o Thiago</w:t>
            </w:r>
            <w:r>
              <w:t xml:space="preserve">. Faixa inferior nos primeiros 10 segundos: </w:t>
            </w:r>
            <w:r>
              <w:rPr>
                <w:i/>
              </w:rPr>
              <w:t>Conteúdo educacional. Não constitui recomendação individual de investimento.</w:t>
            </w:r>
          </w:p>
        </w:tc>
      </w:tr>
      <w:tr>
        <w:tc>
          <w:tcPr>
            <w:tcW w:type="dxa" w:w="1474"/>
          </w:tcPr>
          <w:p>
            <w:r/>
            <w:r>
              <w:t>0:50 a 1:30</w:t>
            </w:r>
          </w:p>
        </w:tc>
        <w:tc>
          <w:tcPr>
            <w:tcW w:type="dxa" w:w="7654"/>
          </w:tcPr>
          <w:p>
            <w:r/>
            <w:r>
              <w:rPr>
                <w:b/>
              </w:rPr>
              <w:t>Tópicos</w:t>
            </w:r>
            <w:r>
              <w:t xml:space="preserve"> (situar o material, curto):</w:t>
            </w:r>
          </w:p>
          <w:p>
            <w:r>
              <w:t>• este vídeo é o primeiro passo; aqui ele preenche um exemplo junto com a pessoa</w:t>
            </w:r>
          </w:p>
          <w:p>
            <w:r>
              <w:t xml:space="preserve">• depois ela abre a </w:t>
            </w:r>
            <w:r>
              <w:rPr>
                <w:b/>
              </w:rPr>
              <w:t>Planilha do Lugar Certo</w:t>
            </w:r>
            <w:r>
              <w:t xml:space="preserve"> e põe os números dela</w:t>
            </w:r>
          </w:p>
          <w:p>
            <w:r>
              <w:t xml:space="preserve">• o </w:t>
            </w:r>
            <w:r>
              <w:rPr>
                <w:b/>
              </w:rPr>
              <w:t>Mapa do Dinheiro Parado</w:t>
            </w:r>
            <w:r>
              <w:t xml:space="preserve"> fica ao lado enquanto preenche</w:t>
            </w:r>
          </w:p>
          <w:p>
            <w:r>
              <w:t xml:space="preserve">• o </w:t>
            </w:r>
            <w:r>
              <w:rPr>
                <w:b/>
              </w:rPr>
              <w:t>Triângulo do Investimento</w:t>
            </w:r>
            <w:r>
              <w:t xml:space="preserve"> ela consulta sempre que for avaliar um dinheiro</w:t>
            </w:r>
          </w:p>
          <w:p>
            <w:r>
              <w:t>• convite: separe uma tarde e tenha o extrato das suas contas por perto</w:t>
            </w:r>
          </w:p>
        </w:tc>
        <w:tc>
          <w:tcPr>
            <w:tcW w:type="dxa" w:w="5386"/>
          </w:tcPr>
          <w:p>
            <w:r/>
            <w:r>
              <w:t>A área de entrega, com os quatro itens acendendo na ordem: 01 Mapa em Vídeo · 02 Planilha do Lugar Certo · 03 Mapa do Dinheiro Parado · 04 Triângulo do Investimento.</w:t>
            </w:r>
          </w:p>
        </w:tc>
      </w:tr>
    </w:tbl>
    <w:p/>
    <w:p>
      <w:r>
        <w:rPr>
          <w:b/>
          <w:color w:val="003865"/>
          <w:sz w:val="30"/>
        </w:rPr>
        <w:t>2 · A pergunta errada · 1:30 a 3:30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c>
          <w:tcPr>
            <w:tcW w:type="dxa" w:w="1474"/>
            <w:shd w:val="clear" w:color="auto" w:fill="DCE6F0"/>
          </w:tcPr>
          <w:p>
            <w:r/>
            <w:r>
              <w:rPr>
                <w:b/>
              </w:rPr>
              <w:t>Tempo</w:t>
            </w:r>
          </w:p>
        </w:tc>
        <w:tc>
          <w:tcPr>
            <w:tcW w:type="dxa" w:w="7654"/>
            <w:shd w:val="clear" w:color="auto" w:fill="DCE6F0"/>
          </w:tcPr>
          <w:p>
            <w:r/>
            <w:r>
              <w:rPr>
                <w:b/>
              </w:rPr>
              <w:t>O que o Thiago fala</w:t>
            </w:r>
          </w:p>
        </w:tc>
        <w:tc>
          <w:tcPr>
            <w:tcW w:type="dxa" w:w="5386"/>
            <w:shd w:val="clear" w:color="auto" w:fill="DCE6F0"/>
          </w:tcPr>
          <w:p>
            <w:r/>
            <w:r>
              <w:rPr>
                <w:b/>
              </w:rPr>
              <w:t>O que aparece na tela</w:t>
            </w:r>
          </w:p>
        </w:tc>
      </w:tr>
      <w:tr>
        <w:tc>
          <w:tcPr>
            <w:tcW w:type="dxa" w:w="1474"/>
          </w:tcPr>
          <w:p>
            <w:r/>
            <w:r>
              <w:t>1:30 a 2:15</w:t>
            </w:r>
          </w:p>
        </w:tc>
        <w:tc>
          <w:tcPr>
            <w:tcW w:type="dxa" w:w="7654"/>
          </w:tcPr>
          <w:p>
            <w:r/>
            <w:r>
              <w:t>"A pergunta mais comum é: qual é o melhor investimento?</w:t>
            </w:r>
          </w:p>
          <w:p/>
          <w:p>
            <w:r>
              <w:t>Só que falta uma coisa: melhor para quê?"</w:t>
            </w:r>
          </w:p>
        </w:tc>
        <w:tc>
          <w:tcPr>
            <w:tcW w:type="dxa" w:w="5386"/>
          </w:tcPr>
          <w:p>
            <w:r/>
            <w:r>
              <w:t xml:space="preserve">Entra escrito: </w:t>
            </w:r>
            <w:r>
              <w:rPr>
                <w:i/>
              </w:rPr>
              <w:t>"Qual é o melhor investimento?"</w:t>
            </w:r>
            <w:r>
              <w:t xml:space="preserve"> A palavra </w:t>
            </w:r>
            <w:r>
              <w:rPr>
                <w:i/>
              </w:rPr>
              <w:t>melhor</w:t>
            </w:r>
            <w:r>
              <w:t xml:space="preserve"> é riscada; embaixo aparece </w:t>
            </w:r>
            <w:r>
              <w:rPr>
                <w:i/>
              </w:rPr>
              <w:t>melhor para quê?</w:t>
            </w:r>
          </w:p>
        </w:tc>
      </w:tr>
      <w:tr>
        <w:tc>
          <w:tcPr>
            <w:tcW w:type="dxa" w:w="1474"/>
          </w:tcPr>
          <w:p>
            <w:r/>
            <w:r>
              <w:t>2:15 a 3:30</w:t>
            </w:r>
          </w:p>
        </w:tc>
        <w:tc>
          <w:tcPr>
            <w:tcW w:type="dxa" w:w="7654"/>
          </w:tcPr>
          <w:p>
            <w:r/>
            <w:r>
              <w:t>"O dinheiro que pode pagar uma emergência amanhã não tem a mesma função do dinheiro de uma viagem daqui a dois anos.</w:t>
            </w:r>
          </w:p>
          <w:p/>
          <w:p>
            <w:r>
              <w:t>Então antes de procurar onde colocar o dinheiro, vamos descobrir o que cada parte dele precisa fazer."</w:t>
            </w:r>
          </w:p>
          <w:p/>
          <w:p>
            <w:r>
              <w:rPr>
                <w:b/>
              </w:rPr>
              <w:t>Tópicos de apoio:</w:t>
            </w:r>
          </w:p>
          <w:p>
            <w:r>
              <w:t>• ele ouve essa pergunta toda semana, e ela é natural</w:t>
            </w:r>
          </w:p>
          <w:p>
            <w:r>
              <w:t>• não existe um lugar certo para todo o dinheiro; existem funções diferentes</w:t>
            </w:r>
          </w:p>
          <w:p>
            <w:r>
              <w:t>• quem decide pela pergunta errada costuma decidir no improviso</w:t>
            </w:r>
          </w:p>
        </w:tc>
        <w:tc>
          <w:tcPr>
            <w:tcW w:type="dxa" w:w="5386"/>
          </w:tcPr>
          <w:p>
            <w:r/>
            <w:r>
              <w:t xml:space="preserve">Duas caixas lado a lado: </w:t>
            </w:r>
            <w:r>
              <w:rPr>
                <w:i/>
              </w:rPr>
              <w:t>emergência · amanhã</w:t>
            </w:r>
            <w:r>
              <w:t xml:space="preserve"> e </w:t>
            </w:r>
            <w:r>
              <w:rPr>
                <w:i/>
              </w:rPr>
              <w:t>viagem · daqui a dois anos</w:t>
            </w:r>
            <w:r>
              <w:t xml:space="preserve">. Fecha com a frase: </w:t>
            </w:r>
            <w:r>
              <w:rPr>
                <w:i/>
              </w:rPr>
              <w:t>o que cada parte do seu dinheiro precisa fazer?</w:t>
            </w:r>
          </w:p>
        </w:tc>
      </w:tr>
    </w:tbl>
    <w:p/>
    <w:p>
      <w:r>
        <w:rPr>
          <w:b/>
          <w:color w:val="003865"/>
          <w:sz w:val="30"/>
        </w:rPr>
        <w:t>3 · O Triângulo · 3:30 a 6:00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c>
          <w:tcPr>
            <w:tcW w:type="dxa" w:w="1474"/>
            <w:shd w:val="clear" w:color="auto" w:fill="DCE6F0"/>
          </w:tcPr>
          <w:p>
            <w:r/>
            <w:r>
              <w:rPr>
                <w:b/>
              </w:rPr>
              <w:t>Tempo</w:t>
            </w:r>
          </w:p>
        </w:tc>
        <w:tc>
          <w:tcPr>
            <w:tcW w:type="dxa" w:w="7654"/>
            <w:shd w:val="clear" w:color="auto" w:fill="DCE6F0"/>
          </w:tcPr>
          <w:p>
            <w:r/>
            <w:r>
              <w:rPr>
                <w:b/>
              </w:rPr>
              <w:t>O que o Thiago fala</w:t>
            </w:r>
          </w:p>
        </w:tc>
        <w:tc>
          <w:tcPr>
            <w:tcW w:type="dxa" w:w="5386"/>
            <w:shd w:val="clear" w:color="auto" w:fill="DCE6F0"/>
          </w:tcPr>
          <w:p>
            <w:r/>
            <w:r>
              <w:rPr>
                <w:b/>
              </w:rPr>
              <w:t>O que aparece na tela</w:t>
            </w:r>
          </w:p>
        </w:tc>
      </w:tr>
      <w:tr>
        <w:tc>
          <w:tcPr>
            <w:tcW w:type="dxa" w:w="1474"/>
          </w:tcPr>
          <w:p>
            <w:r/>
            <w:r>
              <w:t>3:30 a 4:30</w:t>
            </w:r>
          </w:p>
        </w:tc>
        <w:tc>
          <w:tcPr>
            <w:tcW w:type="dxa" w:w="7654"/>
          </w:tcPr>
          <w:p>
            <w:r/>
            <w:r>
              <w:t>"Eu uso três pontos para organizar esse raciocínio: segurança, liquidez e rentabilidade.</w:t>
            </w:r>
          </w:p>
          <w:p/>
          <w:p>
            <w:r>
              <w:t>Quando uma parte do dinheiro precisa estar disponível rapidamente, a liquidez importa muito.</w:t>
            </w:r>
          </w:p>
          <w:p/>
          <w:p>
            <w:r>
              <w:t>Quando é o dinheiro que protege você de um imprevisto, a segurança pesa muito.</w:t>
            </w:r>
          </w:p>
          <w:p/>
          <w:p>
            <w:r>
              <w:t>E quando existe um prazo conhecido, você consegue avaliar outras possibilidades.</w:t>
            </w:r>
          </w:p>
          <w:p/>
          <w:p>
            <w:r>
              <w:t>O erro é querer começar pela rentabilidade antes de entender o objetivo."</w:t>
            </w:r>
          </w:p>
        </w:tc>
        <w:tc>
          <w:tcPr>
            <w:tcW w:type="dxa" w:w="5386"/>
          </w:tcPr>
          <w:p>
            <w:r/>
            <w:r>
              <w:t xml:space="preserve">Arte do </w:t>
            </w:r>
            <w:r>
              <w:rPr>
                <w:b/>
              </w:rPr>
              <w:t>Triângulo do Investimento</w:t>
            </w:r>
            <w:r>
              <w:t xml:space="preserve"> (entrega 03, página 1): Segurança no topo, Liquidez e Rentabilidade na base. Cada vértice acende quando ele fala dele.</w:t>
            </w:r>
          </w:p>
        </w:tc>
      </w:tr>
      <w:tr>
        <w:tc>
          <w:tcPr>
            <w:tcW w:type="dxa" w:w="1474"/>
          </w:tcPr>
          <w:p>
            <w:r/>
            <w:r>
              <w:t>4:30 a 6:00</w:t>
            </w:r>
          </w:p>
        </w:tc>
        <w:tc>
          <w:tcPr>
            <w:tcW w:type="dxa" w:w="7654"/>
          </w:tcPr>
          <w:p>
            <w:r/>
            <w:r>
              <w:rPr>
                <w:b/>
              </w:rPr>
              <w:t>Tópicos</w:t>
            </w:r>
            <w:r>
              <w:t xml:space="preserve"> (ele domina; fala do jeito dele):</w:t>
            </w:r>
          </w:p>
          <w:p>
            <w:r>
              <w:t xml:space="preserve">• </w:t>
            </w:r>
            <w:r>
              <w:rPr>
                <w:b/>
              </w:rPr>
              <w:t>segurança:</w:t>
            </w:r>
            <w:r>
              <w:t xml:space="preserve"> o quanto aquele dinheiro pode oscilar ou correr risco. Todo investimento tem algum risco; o que muda é quanto</w:t>
            </w:r>
          </w:p>
          <w:p>
            <w:r>
              <w:t xml:space="preserve">• </w:t>
            </w:r>
            <w:r>
              <w:rPr>
                <w:b/>
              </w:rPr>
              <w:t>liquidez:</w:t>
            </w:r>
            <w:r>
              <w:t xml:space="preserve"> quanto tempo leva para o dinheiro voltar para a mão quando precisar. Pediu hoje e cai hoje, ou fica travado até uma data</w:t>
            </w:r>
          </w:p>
          <w:p>
            <w:r>
              <w:t xml:space="preserve">• </w:t>
            </w:r>
            <w:r>
              <w:rPr>
                <w:b/>
              </w:rPr>
              <w:t>rentabilidade:</w:t>
            </w:r>
            <w:r>
              <w:t xml:space="preserve"> quanto rende. É a ponta que todo mundo olha primeiro</w:t>
            </w:r>
          </w:p>
          <w:p>
            <w:r>
              <w:t>• as três no máximo, ao mesmo tempo, num lugar só, você não encontra. Para ganhar em uma, abre mão de outra</w:t>
            </w:r>
          </w:p>
          <w:p>
            <w:r>
              <w:t>• por isso não se olha uma ponta sozinha</w:t>
            </w:r>
          </w:p>
          <w:p>
            <w:r>
              <w:t xml:space="preserve">• a pergunta do Triângulo: </w:t>
            </w:r>
            <w:r>
              <w:rPr>
                <w:i/>
              </w:rPr>
              <w:t>o que este dinheiro precisa ter para cumprir a função dele?</w:t>
            </w:r>
          </w:p>
          <w:p>
            <w:r>
              <w:t>• o PDF do Triângulo fica na área, item 04, para consultar sempre</w:t>
            </w:r>
          </w:p>
        </w:tc>
        <w:tc>
          <w:tcPr>
            <w:tcW w:type="dxa" w:w="5386"/>
          </w:tcPr>
          <w:p>
            <w:r/>
            <w:r>
              <w:t xml:space="preserve">Página 2 do Triângulo: </w:t>
            </w:r>
            <w:r>
              <w:rPr>
                <w:i/>
              </w:rPr>
              <w:t>dinheiro que posso precisar rapidamente · liquidez</w:t>
            </w:r>
            <w:r>
              <w:t xml:space="preserve"> · </w:t>
            </w:r>
            <w:r>
              <w:rPr>
                <w:i/>
              </w:rPr>
              <w:t>dinheiro que protege minha vida · segurança</w:t>
            </w:r>
            <w:r>
              <w:t xml:space="preserve"> · </w:t>
            </w:r>
            <w:r>
              <w:rPr>
                <w:i/>
              </w:rPr>
              <w:t>dinheiro com objetivo e data · o prazo abre outras possibilidades</w:t>
            </w:r>
            <w:r>
              <w:t xml:space="preserve">. Fecha com o box: </w:t>
            </w:r>
            <w:r>
              <w:rPr>
                <w:i/>
              </w:rPr>
              <w:t>"Não procure primeiro o produto. Descubra primeiro o que esse dinheiro precisa fazer."</w:t>
            </w:r>
          </w:p>
        </w:tc>
      </w:tr>
    </w:tbl>
    <w:p/>
    <w:p>
      <w:r>
        <w:rPr>
          <w:b/>
          <w:color w:val="003865"/>
          <w:sz w:val="30"/>
        </w:rPr>
        <w:t>4 · História do Thiago · Paulínia · 6:00 a 7:15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c>
          <w:tcPr>
            <w:tcW w:type="dxa" w:w="1474"/>
            <w:shd w:val="clear" w:color="auto" w:fill="DCE6F0"/>
          </w:tcPr>
          <w:p>
            <w:r/>
            <w:r>
              <w:rPr>
                <w:b/>
              </w:rPr>
              <w:t>Tempo</w:t>
            </w:r>
          </w:p>
        </w:tc>
        <w:tc>
          <w:tcPr>
            <w:tcW w:type="dxa" w:w="7654"/>
            <w:shd w:val="clear" w:color="auto" w:fill="DCE6F0"/>
          </w:tcPr>
          <w:p>
            <w:r/>
            <w:r>
              <w:rPr>
                <w:b/>
              </w:rPr>
              <w:t>O que o Thiago fala</w:t>
            </w:r>
          </w:p>
        </w:tc>
        <w:tc>
          <w:tcPr>
            <w:tcW w:type="dxa" w:w="5386"/>
            <w:shd w:val="clear" w:color="auto" w:fill="DCE6F0"/>
          </w:tcPr>
          <w:p>
            <w:r/>
            <w:r>
              <w:rPr>
                <w:b/>
              </w:rPr>
              <w:t>O que aparece na tela</w:t>
            </w:r>
          </w:p>
        </w:tc>
      </w:tr>
      <w:tr>
        <w:tc>
          <w:tcPr>
            <w:tcW w:type="dxa" w:w="1474"/>
          </w:tcPr>
          <w:p>
            <w:r/>
            <w:r>
              <w:t>6:00 a 7:15</w:t>
            </w:r>
          </w:p>
        </w:tc>
        <w:tc>
          <w:tcPr>
            <w:tcW w:type="dxa" w:w="7654"/>
          </w:tcPr>
          <w:p>
            <w:r/>
            <w:r>
              <w:rPr>
                <w:b/>
              </w:rPr>
              <w:t>Tópicos</w:t>
            </w:r>
            <w:r>
              <w:t xml:space="preserve"> (ele conta do jeito dele, sem decorar):</w:t>
            </w:r>
          </w:p>
          <w:p>
            <w:r>
              <w:t>• 2013. Morava numa casa grande em Paulínia. Carro do ano</w:t>
            </w:r>
          </w:p>
          <w:p>
            <w:r>
              <w:t>• achava que estava muito bem de vida. Por fora, parecia tudo resolvido</w:t>
            </w:r>
          </w:p>
          <w:p>
            <w:r>
              <w:t xml:space="preserve">• um dia caiu a ficha: se perdesse o emprego, estava em apuros </w:t>
            </w:r>
            <w:r>
              <w:rPr>
                <w:i/>
              </w:rPr>
              <w:t>(na aula ele disse "ferrado"; ele escolhe a palavra)</w:t>
            </w:r>
          </w:p>
          <w:p>
            <w:r>
              <w:t>• o que ele tinha não estava organizado para segurar nada</w:t>
            </w:r>
          </w:p>
          <w:p>
            <w:r>
              <w:t xml:space="preserve">• a frase que amarra, devagar: </w:t>
            </w:r>
            <w:r>
              <w:rPr>
                <w:b/>
              </w:rPr>
              <w:t>"Parecer financeiramente bem não é a mesma coisa que ter o dinheiro organizado."</w:t>
            </w:r>
          </w:p>
          <w:p>
            <w:r>
              <w:t>• ponte: e organizar começa por enxergar cada parte do dinheiro. Vamos ver isso numa família de exemplo</w:t>
            </w:r>
          </w:p>
        </w:tc>
        <w:tc>
          <w:tcPr>
            <w:tcW w:type="dxa" w:w="5386"/>
          </w:tcPr>
          <w:p>
            <w:r/>
            <w:r>
              <w:t>Só o Thiago, mais próximo. Sem foto de casa ou carro. Aos 6:55, a frase amarra na tela.</w:t>
            </w:r>
          </w:p>
        </w:tc>
      </w:tr>
    </w:tbl>
    <w:p/>
    <w:p>
      <w:r>
        <w:rPr>
          <w:b/>
        </w:rPr>
        <w:t>Cuidado:</w:t>
      </w:r>
      <w:r>
        <w:t xml:space="preserve"> não usar "rico", nem como lembrança ("achava que era rico"). A história termina na virada de ficha; não conta o que veio depois na carreira dele.</w:t>
      </w:r>
    </w:p>
    <w:p>
      <w:r>
        <w:rPr>
          <w:b/>
          <w:color w:val="003865"/>
          <w:sz w:val="30"/>
        </w:rPr>
        <w:t>5 · Exemplo preenchido · Família Almeida · 7:15 a 10:30</w:t>
      </w:r>
    </w:p>
    <w:p>
      <w:pPr>
        <w:ind w:left="340"/>
      </w:pPr>
      <w:r>
        <w:t xml:space="preserve">Selo fixo no canto durante todo o bloco: </w:t>
      </w:r>
      <w:r>
        <w:rPr>
          <w:i/>
        </w:rPr>
        <w:t>Exemplo com valores fictícios.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c>
          <w:tcPr>
            <w:tcW w:type="dxa" w:w="1474"/>
            <w:shd w:val="clear" w:color="auto" w:fill="DCE6F0"/>
          </w:tcPr>
          <w:p>
            <w:r/>
            <w:r>
              <w:rPr>
                <w:b/>
              </w:rPr>
              <w:t>Tempo</w:t>
            </w:r>
          </w:p>
        </w:tc>
        <w:tc>
          <w:tcPr>
            <w:tcW w:type="dxa" w:w="7654"/>
            <w:shd w:val="clear" w:color="auto" w:fill="DCE6F0"/>
          </w:tcPr>
          <w:p>
            <w:r/>
            <w:r>
              <w:rPr>
                <w:b/>
              </w:rPr>
              <w:t>O que o Thiago fala</w:t>
            </w:r>
          </w:p>
        </w:tc>
        <w:tc>
          <w:tcPr>
            <w:tcW w:type="dxa" w:w="5386"/>
            <w:shd w:val="clear" w:color="auto" w:fill="DCE6F0"/>
          </w:tcPr>
          <w:p>
            <w:r/>
            <w:r>
              <w:rPr>
                <w:b/>
              </w:rPr>
              <w:t>O que aparece na tela</w:t>
            </w:r>
          </w:p>
        </w:tc>
      </w:tr>
      <w:tr>
        <w:tc>
          <w:tcPr>
            <w:tcW w:type="dxa" w:w="1474"/>
          </w:tcPr>
          <w:p>
            <w:r/>
            <w:r>
              <w:t>7:15 a 8:00</w:t>
            </w:r>
          </w:p>
        </w:tc>
        <w:tc>
          <w:tcPr>
            <w:tcW w:type="dxa" w:w="7654"/>
          </w:tcPr>
          <w:p>
            <w:r/>
            <w:r>
              <w:rPr>
                <w:b/>
              </w:rPr>
              <w:t>Tópicos</w:t>
            </w:r>
            <w:r>
              <w:t xml:space="preserve"> (entrada):</w:t>
            </w:r>
          </w:p>
          <w:p>
            <w:r>
              <w:t>• vai mostrar com uma família de exemplo, a Família Almeida</w:t>
            </w:r>
          </w:p>
          <w:p>
            <w:r>
              <w:t>• os números são inventados, só para ver a lógica</w:t>
            </w:r>
          </w:p>
          <w:p>
            <w:r>
              <w:t>• eles olhavam para o aplicativo e viam um número só</w:t>
            </w:r>
          </w:p>
        </w:tc>
        <w:tc>
          <w:tcPr>
            <w:tcW w:type="dxa" w:w="5386"/>
          </w:tcPr>
          <w:p>
            <w:r/>
            <w:r>
              <w:t xml:space="preserve">Um bloco único, cinza: </w:t>
            </w:r>
            <w:r>
              <w:rPr>
                <w:i/>
              </w:rPr>
              <w:t>R$ 120.000</w:t>
            </w:r>
            <w:r>
              <w:t xml:space="preserve">. Legenda: </w:t>
            </w:r>
            <w:r>
              <w:rPr>
                <w:i/>
              </w:rPr>
              <w:t>o que a Família Almeida enxergava</w:t>
            </w:r>
            <w:r>
              <w:t>.</w:t>
            </w:r>
          </w:p>
        </w:tc>
      </w:tr>
      <w:tr>
        <w:tc>
          <w:tcPr>
            <w:tcW w:type="dxa" w:w="1474"/>
          </w:tcPr>
          <w:p>
            <w:r/>
            <w:r>
              <w:t>8:00 a 9:00</w:t>
            </w:r>
          </w:p>
        </w:tc>
        <w:tc>
          <w:tcPr>
            <w:tcW w:type="dxa" w:w="7654"/>
          </w:tcPr>
          <w:p>
            <w:r/>
            <w:r>
              <w:rPr>
                <w:b/>
              </w:rPr>
              <w:t>Tópicos</w:t>
            </w:r>
            <w:r>
              <w:t xml:space="preserve"> (as contas deles):</w:t>
            </w:r>
          </w:p>
          <w:p>
            <w:r>
              <w:t>• despesa essencial da casa: R$ 8 mil por mês</w:t>
            </w:r>
          </w:p>
          <w:p>
            <w:r>
              <w:t>• eles decidiram proteger 6 meses. A escolha é deles</w:t>
            </w:r>
          </w:p>
          <w:p>
            <w:r>
              <w:t>• a gordurinha desejada: R$ 48 mil</w:t>
            </w:r>
          </w:p>
          <w:p>
            <w:r>
              <w:t>• uma viagem com R$ 20 mil já pensados</w:t>
            </w:r>
          </w:p>
          <w:p>
            <w:r>
              <w:t>• a troca do carro, com R$ 10 mil já separados</w:t>
            </w:r>
          </w:p>
        </w:tc>
        <w:tc>
          <w:tcPr>
            <w:tcW w:type="dxa" w:w="5386"/>
          </w:tcPr>
          <w:p>
            <w:r/>
            <w:r>
              <w:t xml:space="preserve">O bloco de R$ 120.000 se divide, peça por peça, nas cores de função: </w:t>
            </w:r>
            <w:r>
              <w:rPr>
                <w:i/>
              </w:rPr>
              <w:t>Gordurinha R$ 48.000</w:t>
            </w:r>
            <w:r>
              <w:t xml:space="preserve"> (azul, com a conta </w:t>
            </w:r>
            <w:r>
              <w:rPr>
                <w:i/>
              </w:rPr>
              <w:t>R$ 8.000 × 6 meses</w:t>
            </w:r>
            <w:r>
              <w:t xml:space="preserve">) · </w:t>
            </w:r>
            <w:r>
              <w:rPr>
                <w:i/>
              </w:rPr>
              <w:t>Viagem R$ 20.000</w:t>
            </w:r>
            <w:r>
              <w:t xml:space="preserve"> (verde) · </w:t>
            </w:r>
            <w:r>
              <w:rPr>
                <w:i/>
              </w:rPr>
              <w:t>Troca de carro R$ 10.000</w:t>
            </w:r>
            <w:r>
              <w:t xml:space="preserve"> (verde).</w:t>
            </w:r>
          </w:p>
        </w:tc>
      </w:tr>
      <w:tr>
        <w:tc>
          <w:tcPr>
            <w:tcW w:type="dxa" w:w="1474"/>
          </w:tcPr>
          <w:p>
            <w:r/>
            <w:r>
              <w:t>9:00 a 10:30</w:t>
            </w:r>
          </w:p>
        </w:tc>
        <w:tc>
          <w:tcPr>
            <w:tcW w:type="dxa" w:w="7654"/>
          </w:tcPr>
          <w:p>
            <w:r/>
            <w:r>
              <w:t>"Olha a diferença.</w:t>
            </w:r>
          </w:p>
          <w:p/>
          <w:p>
            <w:r>
              <w:t>Antes, essa família olhava para o aplicativo e enxergava R$ 120 mil. Parecia um dinheiro só.</w:t>
            </w:r>
          </w:p>
          <w:p/>
          <w:p>
            <w:r>
              <w:t>Depois de organizar, ela descobriu:</w:t>
            </w:r>
          </w:p>
          <w:p>
            <w:r>
              <w:t>R$ 48 mil têm uma função de proteção.</w:t>
            </w:r>
          </w:p>
          <w:p>
            <w:r>
              <w:t>R$ 20 mil já têm destino numa viagem.</w:t>
            </w:r>
          </w:p>
          <w:p>
            <w:r>
              <w:t>R$ 10 mil já fazem parte de uma decisão sobre o carro.</w:t>
            </w:r>
          </w:p>
          <w:p>
            <w:r>
              <w:t>E R$ 42 mil ainda precisam receber uma função.</w:t>
            </w:r>
          </w:p>
          <w:p/>
          <w:p>
            <w:r>
              <w:t>Percebe?</w:t>
            </w:r>
          </w:p>
          <w:p/>
          <w:p>
            <w:r>
              <w:t>A pergunta deixou de ser: onde coloco os R$ 120 mil?</w:t>
            </w:r>
          </w:p>
          <w:p/>
          <w:p>
            <w:r>
              <w:t>Agora existem perguntas diferentes para partes diferentes do dinheiro."</w:t>
            </w:r>
          </w:p>
        </w:tc>
        <w:tc>
          <w:tcPr>
            <w:tcW w:type="dxa" w:w="5386"/>
          </w:tcPr>
          <w:p>
            <w:r/>
            <w:r>
              <w:t xml:space="preserve">Acende a última peça: </w:t>
            </w:r>
            <w:r>
              <w:rPr>
                <w:i/>
              </w:rPr>
              <w:t>Ainda sem função R$ 42.000</w:t>
            </w:r>
            <w:r>
              <w:t xml:space="preserve"> (cinza), em destaque. No fim, cada peça ganha um Triângulo pequeno ao lado, com a pergunta </w:t>
            </w:r>
            <w:r>
              <w:rPr>
                <w:i/>
              </w:rPr>
              <w:t>o que este dinheiro precisa ter?</w:t>
            </w:r>
          </w:p>
        </w:tc>
      </w:tr>
    </w:tbl>
    <w:p/>
    <w:p>
      <w:r>
        <w:rPr>
          <w:b/>
          <w:color w:val="003865"/>
          <w:sz w:val="30"/>
        </w:rPr>
        <w:t>6 · Preenchendo a planilha · 10:30 a 15:30</w:t>
      </w:r>
    </w:p>
    <w:p>
      <w:pPr>
        <w:ind w:left="340"/>
      </w:pPr>
      <w:r>
        <w:t xml:space="preserve">Gravação de tela da </w:t>
      </w:r>
      <w:r>
        <w:rPr>
          <w:b/>
        </w:rPr>
        <w:t>Planilha do Lugar Certo</w:t>
      </w:r>
      <w:r>
        <w:t xml:space="preserve"> com a Família Almeida preenchida aos poucos. O </w:t>
      </w:r>
      <w:r>
        <w:rPr>
          <w:b/>
        </w:rPr>
        <w:t>Mapa do Dinheiro Parado</w:t>
      </w:r>
      <w:r>
        <w:t xml:space="preserve"> aparece em miniatura no canto quando ele cita o movimento correspondente.</w:t>
      </w:r>
    </w:p>
    <w:p>
      <w:pPr>
        <w:ind w:left="340"/>
      </w:pPr>
      <w:r>
        <w:rPr>
          <w:b/>
        </w:rPr>
        <w:t>Nota para a edição:</w:t>
      </w:r>
      <w:r>
        <w:t xml:space="preserve"> a caixa de próximo passo no fim da aba 04 </w:t>
      </w:r>
      <w:r>
        <w:rPr>
          <w:b/>
        </w:rPr>
        <w:t>não aparece preenchida</w:t>
      </w:r>
      <w:r>
        <w:t xml:space="preserve"> neste bloco. O critério que decide aquela mensagem nunca aparece para o comprador.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c>
          <w:tcPr>
            <w:tcW w:type="dxa" w:w="1474"/>
            <w:shd w:val="clear" w:color="auto" w:fill="DCE6F0"/>
          </w:tcPr>
          <w:p>
            <w:r/>
            <w:r>
              <w:rPr>
                <w:b/>
              </w:rPr>
              <w:t>Tempo</w:t>
            </w:r>
          </w:p>
        </w:tc>
        <w:tc>
          <w:tcPr>
            <w:tcW w:type="dxa" w:w="7654"/>
            <w:shd w:val="clear" w:color="auto" w:fill="DCE6F0"/>
          </w:tcPr>
          <w:p>
            <w:r/>
            <w:r>
              <w:rPr>
                <w:b/>
              </w:rPr>
              <w:t>O que o Thiago fala</w:t>
            </w:r>
          </w:p>
        </w:tc>
        <w:tc>
          <w:tcPr>
            <w:tcW w:type="dxa" w:w="5386"/>
            <w:shd w:val="clear" w:color="auto" w:fill="DCE6F0"/>
          </w:tcPr>
          <w:p>
            <w:r/>
            <w:r>
              <w:rPr>
                <w:b/>
              </w:rPr>
              <w:t>O que aparece na tela</w:t>
            </w:r>
          </w:p>
        </w:tc>
      </w:tr>
      <w:tr>
        <w:tc>
          <w:tcPr>
            <w:tcW w:type="dxa" w:w="1474"/>
          </w:tcPr>
          <w:p>
            <w:r/>
            <w:r>
              <w:t>10:30 a 11:45</w:t>
            </w:r>
          </w:p>
        </w:tc>
        <w:tc>
          <w:tcPr>
            <w:tcW w:type="dxa" w:w="7654"/>
          </w:tcPr>
          <w:p>
            <w:r/>
            <w:r>
              <w:rPr>
                <w:b/>
              </w:rPr>
              <w:t>Aba 01 · Meu dinheiro · tópicos:</w:t>
            </w:r>
          </w:p>
          <w:p>
            <w:r>
              <w:t>• uma linha para cada lugar onde tem dinheiro: conta corrente, poupança, conta remunerada, investimentos, outros</w:t>
            </w:r>
          </w:p>
          <w:p>
            <w:r>
              <w:t>• o valor de cada um, olhando o extrato</w:t>
            </w:r>
          </w:p>
          <w:p>
            <w:r>
              <w:t>• a função: proteção, objetivo, ou "ainda não sei". "Ainda não sei" é uma resposta honesta</w:t>
            </w:r>
          </w:p>
          <w:p>
            <w:r>
              <w:t>• quando pretende usar, e se precisa de liquidez</w:t>
            </w:r>
          </w:p>
          <w:p>
            <w:r>
              <w:t xml:space="preserve">• </w:t>
            </w:r>
            <w:r>
              <w:rPr>
                <w:b/>
              </w:rPr>
              <w:t>não precisa mover nada agora.</w:t>
            </w:r>
            <w:r>
              <w:t xml:space="preserve"> Só enxergar</w:t>
            </w:r>
          </w:p>
          <w:p>
            <w:r>
              <w:t>• no rodapé, a planilha soma sozinha</w:t>
            </w:r>
          </w:p>
        </w:tc>
        <w:tc>
          <w:tcPr>
            <w:tcW w:type="dxa" w:w="5386"/>
          </w:tcPr>
          <w:p>
            <w:r/>
            <w:r>
              <w:t xml:space="preserve">Aba 01 preenchida: </w:t>
            </w:r>
            <w:r>
              <w:rPr>
                <w:i/>
              </w:rPr>
              <w:t>Poupança R$ 55.000</w:t>
            </w:r>
            <w:r>
              <w:t xml:space="preserve"> · </w:t>
            </w:r>
            <w:r>
              <w:rPr>
                <w:i/>
              </w:rPr>
              <w:t>Conta remunerada R$ 40.000</w:t>
            </w:r>
            <w:r>
              <w:t xml:space="preserve"> · </w:t>
            </w:r>
            <w:r>
              <w:rPr>
                <w:i/>
              </w:rPr>
              <w:t>Investimentos R$ 25.000</w:t>
            </w:r>
            <w:r>
              <w:t xml:space="preserve">. Rodapé: </w:t>
            </w:r>
            <w:r>
              <w:rPr>
                <w:i/>
              </w:rPr>
              <w:t>Total guardado R$ 120.000</w:t>
            </w:r>
            <w:r>
              <w:t xml:space="preserve">. Mensagem: </w:t>
            </w:r>
            <w:r>
              <w:rPr>
                <w:i/>
              </w:rPr>
              <w:t>"Você já conseguiu guardar R$ 120.000. Agora vamos descobrir qual é o trabalho de cada parte desse dinheiro."</w:t>
            </w:r>
            <w:r>
              <w:t xml:space="preserve"> Miniatura do movimento 1 do Mapa.</w:t>
            </w:r>
          </w:p>
        </w:tc>
      </w:tr>
      <w:tr>
        <w:tc>
          <w:tcPr>
            <w:tcW w:type="dxa" w:w="1474"/>
          </w:tcPr>
          <w:p>
            <w:r/>
            <w:r>
              <w:t>11:45 a 13:15</w:t>
            </w:r>
          </w:p>
        </w:tc>
        <w:tc>
          <w:tcPr>
            <w:tcW w:type="dxa" w:w="7654"/>
          </w:tcPr>
          <w:p>
            <w:r/>
            <w:r>
              <w:rPr>
                <w:b/>
              </w:rPr>
              <w:t>Aba 02 · Minha gordurinha · tópicos</w:t>
            </w:r>
            <w:r>
              <w:t xml:space="preserve"> (o nome é dele):</w:t>
            </w:r>
          </w:p>
          <w:p>
            <w:r>
              <w:t>• a reserva de emergência, ele chama de gordurinha financeira</w:t>
            </w:r>
          </w:p>
          <w:p>
            <w:r>
              <w:t>• serve para o imprevisto: o carro que quebra, um remédio caro, perder o emprego</w:t>
            </w:r>
          </w:p>
          <w:p>
            <w:r>
              <w:t>• sem ela, ou entra dívida, ou se mexe no dinheiro de longo prazo na hora errada</w:t>
            </w:r>
          </w:p>
          <w:p>
            <w:r>
              <w:t>• por isso ela pede segurança e liquidez, e abre mão de rendimento. Liga com o Triângulo</w:t>
            </w:r>
          </w:p>
          <w:p>
            <w:r>
              <w:t xml:space="preserve">• </w:t>
            </w:r>
            <w:r>
              <w:rPr>
                <w:b/>
              </w:rPr>
              <w:t>quem define o tamanho é você.</w:t>
            </w:r>
            <w:r>
              <w:t xml:space="preserve"> Não existe "você precisa ter X meses"</w:t>
            </w:r>
          </w:p>
          <w:p>
            <w:r>
              <w:t>• põe o essencial de um mês e quantos meses quer cobrir; a planilha faz a conta</w:t>
            </w:r>
          </w:p>
          <w:p>
            <w:r>
              <w:t>• depois, quanto já está separado; a planilha mostra a diferença</w:t>
            </w:r>
          </w:p>
          <w:p>
            <w:r>
              <w:t>• se aparecer a mensagem de que ainda não chegou, não é bronca: é a ordem certa, a base vem antes</w:t>
            </w:r>
          </w:p>
        </w:tc>
        <w:tc>
          <w:tcPr>
            <w:tcW w:type="dxa" w:w="5386"/>
          </w:tcPr>
          <w:p>
            <w:r/>
            <w:r>
              <w:t xml:space="preserve">Aba 02: </w:t>
            </w:r>
            <w:r>
              <w:rPr>
                <w:i/>
              </w:rPr>
              <w:t>Despesa essencial mensal R$ 8.000</w:t>
            </w:r>
            <w:r>
              <w:t xml:space="preserve"> · </w:t>
            </w:r>
            <w:r>
              <w:rPr>
                <w:i/>
              </w:rPr>
              <w:t>Meses que decidiu cobrir 6</w:t>
            </w:r>
            <w:r>
              <w:t xml:space="preserve"> → </w:t>
            </w:r>
            <w:r>
              <w:rPr>
                <w:i/>
              </w:rPr>
              <w:t>Meta R$ 48.000</w:t>
            </w:r>
            <w:r>
              <w:t xml:space="preserve"> · </w:t>
            </w:r>
            <w:r>
              <w:rPr>
                <w:i/>
              </w:rPr>
              <w:t>Já separado R$ 48.000</w:t>
            </w:r>
            <w:r>
              <w:t xml:space="preserve"> · </w:t>
            </w:r>
            <w:r>
              <w:rPr>
                <w:i/>
              </w:rPr>
              <w:t>Diferença R$ 0</w:t>
            </w:r>
            <w:r>
              <w:t xml:space="preserve">. Mensagem: </w:t>
            </w:r>
            <w:r>
              <w:rPr>
                <w:i/>
              </w:rPr>
              <w:t>"Sua gordurinha chegou ao valor que você definiu. Agora siga para os outros objetivos do seu mapa."</w:t>
            </w:r>
            <w:r>
              <w:t xml:space="preserve"> Por 3 segundos, a mensagem alternativa, com legenda </w:t>
            </w:r>
            <w:r>
              <w:rPr>
                <w:i/>
              </w:rPr>
              <w:t>se ainda faltar</w:t>
            </w:r>
            <w:r>
              <w:t xml:space="preserve">: </w:t>
            </w:r>
            <w:r>
              <w:rPr>
                <w:i/>
              </w:rPr>
              <w:t>"Sua gordurinha ainda não chegou no valor que você definiu. Complete essa base antes de avançar para os próximos objetivos do seu mapa."</w:t>
            </w:r>
            <w:r>
              <w:t xml:space="preserve"> Miniatura do movimento 3, com a frase: </w:t>
            </w:r>
            <w:r>
              <w:rPr>
                <w:i/>
              </w:rPr>
              <w:t>"A função dessa parte do dinheiro não é impressionar no rendimento. É impedir que um imprevisto obrigue você a mexer no dinheiro errado."</w:t>
            </w:r>
          </w:p>
        </w:tc>
      </w:tr>
      <w:tr>
        <w:tc>
          <w:tcPr>
            <w:tcW w:type="dxa" w:w="1474"/>
          </w:tcPr>
          <w:p>
            <w:r/>
            <w:r>
              <w:t>13:15 a 14:30</w:t>
            </w:r>
          </w:p>
        </w:tc>
        <w:tc>
          <w:tcPr>
            <w:tcW w:type="dxa" w:w="7654"/>
          </w:tcPr>
          <w:p>
            <w:r/>
            <w:r>
              <w:rPr>
                <w:b/>
              </w:rPr>
              <w:t>Aba 03 · Meus objetivos · tópicos:</w:t>
            </w:r>
          </w:p>
          <w:p>
            <w:r>
              <w:t>• cada objetivo numa linha: valor total, quanto já está separado, quanto falta, a data</w:t>
            </w:r>
          </w:p>
          <w:p>
            <w:r>
              <w:t>• a planilha conta sozinha os meses até lá</w:t>
            </w:r>
          </w:p>
          <w:p>
            <w:r>
              <w:t>• a pergunta que parece pequena e muda tudo: posso precisar antes? Sim, não, talvez</w:t>
            </w:r>
          </w:p>
          <w:p>
            <w:r>
              <w:t xml:space="preserve">• </w:t>
            </w:r>
            <w:r>
              <w:rPr>
                <w:b/>
              </w:rPr>
              <w:t>o prazo muda o que você precisa procurar.</w:t>
            </w:r>
            <w:r>
              <w:t xml:space="preserve"> Dinheiro que vai ser usado em poucos meses não pode ficar num lugar que trava por anos</w:t>
            </w:r>
          </w:p>
          <w:p>
            <w:r>
              <w:t>• é o Triângulo de novo, agora com data</w:t>
            </w:r>
          </w:p>
        </w:tc>
        <w:tc>
          <w:tcPr>
            <w:tcW w:type="dxa" w:w="5386"/>
          </w:tcPr>
          <w:p>
            <w:r/>
            <w:r>
              <w:t xml:space="preserve">Aba 03 com dois objetivos: </w:t>
            </w:r>
            <w:r>
              <w:rPr>
                <w:i/>
              </w:rPr>
              <w:t>Viagem · R$ 20.000 · já separado R$ 20.000 · em 10 meses · pode precisar antes: não</w:t>
            </w:r>
            <w:r>
              <w:t xml:space="preserve"> · </w:t>
            </w:r>
            <w:r>
              <w:rPr>
                <w:i/>
              </w:rPr>
              <w:t>Troca de carro · R$ 10.000 · já separado R$ 10.000 · em 2 anos · pode precisar antes: talvez</w:t>
            </w:r>
            <w:r>
              <w:t xml:space="preserve">. Miniatura do movimento 4: </w:t>
            </w:r>
            <w:r>
              <w:rPr>
                <w:i/>
              </w:rPr>
              <w:t>"O prazo muda o que você precisa procurar."</w:t>
            </w:r>
          </w:p>
        </w:tc>
      </w:tr>
      <w:tr>
        <w:tc>
          <w:tcPr>
            <w:tcW w:type="dxa" w:w="1474"/>
          </w:tcPr>
          <w:p>
            <w:r/>
            <w:r>
              <w:t>14:30 a 15:30</w:t>
            </w:r>
          </w:p>
        </w:tc>
        <w:tc>
          <w:tcPr>
            <w:tcW w:type="dxa" w:w="7654"/>
          </w:tcPr>
          <w:p>
            <w:r/>
            <w:r>
              <w:rPr>
                <w:b/>
              </w:rPr>
              <w:t>Aba 04 · Meu mapa · tópicos:</w:t>
            </w:r>
          </w:p>
          <w:p>
            <w:r>
              <w:t>• aqui aparece o mapa inteiro, sem precisar digitar nada</w:t>
            </w:r>
          </w:p>
          <w:p>
            <w:r>
              <w:t>• é o mesmo retrato da Família Almeida que vimos antes</w:t>
            </w:r>
          </w:p>
          <w:p>
            <w:r>
              <w:t>• o que ficou sem função não é problema: é a parte que ainda precisa de uma decisão</w:t>
            </w:r>
          </w:p>
          <w:p>
            <w:r>
              <w:t>"Não precisa acertar tudo hoje. O objetivo é parar de tratar todo o seu dinheiro como se tivesse a mesma função."</w:t>
            </w:r>
          </w:p>
        </w:tc>
        <w:tc>
          <w:tcPr>
            <w:tcW w:type="dxa" w:w="5386"/>
          </w:tcPr>
          <w:p>
            <w:r/>
            <w:r>
              <w:t xml:space="preserve">Aba 04, as linhas acendendo: </w:t>
            </w:r>
            <w:r>
              <w:rPr>
                <w:i/>
              </w:rPr>
              <w:t>Total guardado R$ 120.000</w:t>
            </w:r>
            <w:r>
              <w:t xml:space="preserve"> · </w:t>
            </w:r>
            <w:r>
              <w:rPr>
                <w:i/>
              </w:rPr>
              <w:t>Gordurinha R$ 48.000</w:t>
            </w:r>
            <w:r>
              <w:t xml:space="preserve"> (azul) · </w:t>
            </w:r>
            <w:r>
              <w:rPr>
                <w:i/>
              </w:rPr>
              <w:t>Objetivos até 12 meses R$ 20.000</w:t>
            </w:r>
            <w:r>
              <w:t xml:space="preserve"> (verde) · </w:t>
            </w:r>
            <w:r>
              <w:rPr>
                <w:i/>
              </w:rPr>
              <w:t>Objetivos de 1 a 3 anos R$ 10.000</w:t>
            </w:r>
            <w:r>
              <w:t xml:space="preserve"> (verde) · </w:t>
            </w:r>
            <w:r>
              <w:rPr>
                <w:i/>
              </w:rPr>
              <w:t>Objetivos acima de 3 anos R$ 0</w:t>
            </w:r>
            <w:r>
              <w:t xml:space="preserve"> · </w:t>
            </w:r>
            <w:r>
              <w:rPr>
                <w:i/>
              </w:rPr>
              <w:t>Ainda sem função R$ 42.000</w:t>
            </w:r>
            <w:r>
              <w:t xml:space="preserve"> (cinza). Mensagem: </w:t>
            </w:r>
            <w:r>
              <w:rPr>
                <w:i/>
              </w:rPr>
              <w:t>"Você ainda tem R$ 42.000 sem uma função definida. Antes de procurar uma nova alternativa, decida para que esse dinheiro existe."</w:t>
            </w:r>
            <w:r>
              <w:t xml:space="preserve"> A fala-chave entra escrita na tela.</w:t>
            </w:r>
          </w:p>
        </w:tc>
      </w:tr>
    </w:tbl>
    <w:p/>
    <w:p>
      <w:r>
        <w:rPr>
          <w:b/>
          <w:color w:val="003865"/>
          <w:sz w:val="30"/>
        </w:rPr>
        <w:t>7 · Os extras · 15:30 a 17:00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c>
          <w:tcPr>
            <w:tcW w:type="dxa" w:w="1474"/>
            <w:shd w:val="clear" w:color="auto" w:fill="DCE6F0"/>
          </w:tcPr>
          <w:p>
            <w:r/>
            <w:r>
              <w:rPr>
                <w:b/>
              </w:rPr>
              <w:t>Tempo</w:t>
            </w:r>
          </w:p>
        </w:tc>
        <w:tc>
          <w:tcPr>
            <w:tcW w:type="dxa" w:w="7654"/>
            <w:shd w:val="clear" w:color="auto" w:fill="DCE6F0"/>
          </w:tcPr>
          <w:p>
            <w:r/>
            <w:r>
              <w:rPr>
                <w:b/>
              </w:rPr>
              <w:t>O que o Thiago fala</w:t>
            </w:r>
          </w:p>
        </w:tc>
        <w:tc>
          <w:tcPr>
            <w:tcW w:type="dxa" w:w="5386"/>
            <w:shd w:val="clear" w:color="auto" w:fill="DCE6F0"/>
          </w:tcPr>
          <w:p>
            <w:r/>
            <w:r>
              <w:rPr>
                <w:b/>
              </w:rPr>
              <w:t>O que aparece na tela</w:t>
            </w:r>
          </w:p>
        </w:tc>
      </w:tr>
      <w:tr>
        <w:tc>
          <w:tcPr>
            <w:tcW w:type="dxa" w:w="1474"/>
          </w:tcPr>
          <w:p>
            <w:r/>
            <w:r>
              <w:t>15:30 a 16:15</w:t>
            </w:r>
          </w:p>
        </w:tc>
        <w:tc>
          <w:tcPr>
            <w:tcW w:type="dxa" w:w="7654"/>
          </w:tcPr>
          <w:p>
            <w:r/>
            <w:r>
              <w:t>"Quando chegar na parte da rentabilidade, não tente adivinhar uma taxa. Abra a Régua da Taxa Básica. Ela existe justamente para dar uma referência de comparação."</w:t>
            </w:r>
          </w:p>
          <w:p/>
          <w:p>
            <w:r>
              <w:rPr>
                <w:b/>
              </w:rPr>
              <w:t>Tópicos de apoio:</w:t>
            </w:r>
          </w:p>
          <w:p>
            <w:r>
              <w:t>• número alto sozinho não diz se a decisão faz sentido</w:t>
            </w:r>
          </w:p>
          <w:p>
            <w:r>
              <w:t>• a Régua mostra onde consultar a taxa básica vigente, na fonte oficial, e o que perguntar: por que esta alternativa oferece essa condição?</w:t>
            </w:r>
          </w:p>
        </w:tc>
        <w:tc>
          <w:tcPr>
            <w:tcW w:type="dxa" w:w="5386"/>
          </w:tcPr>
          <w:p>
            <w:r/>
            <w:r>
              <w:t xml:space="preserve">Capa do extra 05 · </w:t>
            </w:r>
            <w:r>
              <w:rPr>
                <w:i/>
              </w:rPr>
              <w:t>A Régua da Taxa Básica</w:t>
            </w:r>
            <w:r>
              <w:t xml:space="preserve">. Box: </w:t>
            </w:r>
            <w:r>
              <w:rPr>
                <w:i/>
              </w:rPr>
              <w:t>"Rentabilidade sozinha não diz se uma decisão faz sentido."</w:t>
            </w:r>
            <w:r>
              <w:t xml:space="preserve"> Nenhum número de taxa na tela.</w:t>
            </w:r>
          </w:p>
        </w:tc>
      </w:tr>
      <w:tr>
        <w:tc>
          <w:tcPr>
            <w:tcW w:type="dxa" w:w="1474"/>
          </w:tcPr>
          <w:p>
            <w:r/>
            <w:r>
              <w:t>16:15 a 17:00</w:t>
            </w:r>
          </w:p>
        </w:tc>
        <w:tc>
          <w:tcPr>
            <w:tcW w:type="dxa" w:w="7654"/>
          </w:tcPr>
          <w:p>
            <w:r/>
            <w:r>
              <w:t>"E se aparecer alguma promessa que parece extraordinária, abra o Detector de Promessa Milagrosa antes de transferir dinheiro."</w:t>
            </w:r>
          </w:p>
          <w:p/>
          <w:p>
            <w:r>
              <w:rPr>
                <w:b/>
              </w:rPr>
              <w:t>Tópicos de apoio:</w:t>
            </w:r>
          </w:p>
          <w:p>
            <w:r>
              <w:t>• são dez perguntas para responder antes de transferir</w:t>
            </w:r>
          </w:p>
          <w:p>
            <w:r>
              <w:t>• não entender não quer dizer que seja ruim; quer dizer que ainda falta informação</w:t>
            </w:r>
          </w:p>
          <w:p>
            <w:r>
              <w:t>• e existe o terceiro extra, A Conta que o Extrato Não Mostra, para comparar o saldo com os preços do período</w:t>
            </w:r>
          </w:p>
        </w:tc>
        <w:tc>
          <w:tcPr>
            <w:tcW w:type="dxa" w:w="5386"/>
          </w:tcPr>
          <w:p>
            <w:r/>
            <w:r>
              <w:t xml:space="preserve">Capa do extra 06 · </w:t>
            </w:r>
            <w:r>
              <w:rPr>
                <w:i/>
              </w:rPr>
              <w:t>Detector de Promessa Milagrosa</w:t>
            </w:r>
            <w:r>
              <w:t xml:space="preserve">, com três das perguntas em destaque. Depois, capa do extra 07 · </w:t>
            </w:r>
            <w:r>
              <w:rPr>
                <w:i/>
              </w:rPr>
              <w:t>A Conta que o Extrato Não Mostra</w:t>
            </w:r>
            <w:r>
              <w:t>.</w:t>
            </w:r>
          </w:p>
        </w:tc>
      </w:tr>
    </w:tbl>
    <w:p/>
    <w:p>
      <w:r>
        <w:rPr>
          <w:b/>
          <w:color w:val="003865"/>
          <w:sz w:val="30"/>
        </w:rPr>
        <w:t>8 · Fechamento · 17:00 a 19:00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c>
          <w:tcPr>
            <w:tcW w:type="dxa" w:w="1474"/>
            <w:shd w:val="clear" w:color="auto" w:fill="DCE6F0"/>
          </w:tcPr>
          <w:p>
            <w:r/>
            <w:r>
              <w:rPr>
                <w:b/>
              </w:rPr>
              <w:t>Tempo</w:t>
            </w:r>
          </w:p>
        </w:tc>
        <w:tc>
          <w:tcPr>
            <w:tcW w:type="dxa" w:w="7654"/>
            <w:shd w:val="clear" w:color="auto" w:fill="DCE6F0"/>
          </w:tcPr>
          <w:p>
            <w:r/>
            <w:r>
              <w:rPr>
                <w:b/>
              </w:rPr>
              <w:t>O que o Thiago fala</w:t>
            </w:r>
          </w:p>
        </w:tc>
        <w:tc>
          <w:tcPr>
            <w:tcW w:type="dxa" w:w="5386"/>
            <w:shd w:val="clear" w:color="auto" w:fill="DCE6F0"/>
          </w:tcPr>
          <w:p>
            <w:r/>
            <w:r>
              <w:rPr>
                <w:b/>
              </w:rPr>
              <w:t>O que aparece na tela</w:t>
            </w:r>
          </w:p>
        </w:tc>
      </w:tr>
      <w:tr>
        <w:tc>
          <w:tcPr>
            <w:tcW w:type="dxa" w:w="1474"/>
          </w:tcPr>
          <w:p>
            <w:r/>
            <w:r>
              <w:t>17:00 a 18:00</w:t>
            </w:r>
          </w:p>
        </w:tc>
        <w:tc>
          <w:tcPr>
            <w:tcW w:type="dxa" w:w="7654"/>
          </w:tcPr>
          <w:p>
            <w:r/>
            <w:r>
              <w:t>"Agora você já tem um mapa.</w:t>
            </w:r>
          </w:p>
          <w:p/>
          <w:p>
            <w:r>
              <w:t>Você sabe:</w:t>
            </w:r>
          </w:p>
          <w:p>
            <w:r>
              <w:t>qual dinheiro protege sua vida;</w:t>
            </w:r>
          </w:p>
          <w:p>
            <w:r>
              <w:t>qual dinheiro já tem objetivo;</w:t>
            </w:r>
          </w:p>
          <w:p>
            <w:r>
              <w:t>quando você pretende usá-lo;</w:t>
            </w:r>
          </w:p>
          <w:p>
            <w:r>
              <w:t>qual parte ainda está sem função;</w:t>
            </w:r>
          </w:p>
          <w:p>
            <w:r>
              <w:t>e quais perguntas precisa fazer antes de movimentar qualquer valor.</w:t>
            </w:r>
          </w:p>
          <w:p/>
          <w:p>
            <w:r>
              <w:t>A partir daqui, a pergunta deixa de ser: 'qual é o melhor investimento?'</w:t>
            </w:r>
          </w:p>
          <w:p/>
          <w:p>
            <w:r>
              <w:t>E passa a ser: 'o que este dinheiro precisa fazer?'</w:t>
            </w:r>
          </w:p>
          <w:p/>
          <w:p>
            <w:r>
              <w:t>Organize primeiro. Movimente depois."</w:t>
            </w:r>
          </w:p>
        </w:tc>
        <w:tc>
          <w:tcPr>
            <w:tcW w:type="dxa" w:w="5386"/>
          </w:tcPr>
          <w:p>
            <w:r/>
            <w:r>
              <w:t xml:space="preserve">Os cinco itens entram um a um, nas cores de função. Depois, </w:t>
            </w:r>
            <w:r>
              <w:rPr>
                <w:i/>
              </w:rPr>
              <w:t>qual é o melhor investimento?</w:t>
            </w:r>
            <w:r>
              <w:t xml:space="preserve"> riscado e </w:t>
            </w:r>
            <w:r>
              <w:rPr>
                <w:i/>
              </w:rPr>
              <w:t>o que este dinheiro precisa fazer?</w:t>
            </w:r>
            <w:r>
              <w:t xml:space="preserve"> no lugar. Fecha com </w:t>
            </w:r>
            <w:r>
              <w:rPr>
                <w:i/>
              </w:rPr>
              <w:t>Organize primeiro. Movimente depois.</w:t>
            </w:r>
          </w:p>
        </w:tc>
      </w:tr>
      <w:tr>
        <w:tc>
          <w:tcPr>
            <w:tcW w:type="dxa" w:w="1474"/>
          </w:tcPr>
          <w:p>
            <w:r/>
            <w:r>
              <w:t>18:00 a 18:40</w:t>
            </w:r>
          </w:p>
        </w:tc>
        <w:tc>
          <w:tcPr>
            <w:tcW w:type="dxa" w:w="7654"/>
          </w:tcPr>
          <w:p>
            <w:r/>
            <w:r>
              <w:t>"E quando você terminar a planilha, na última aba, ela vai mostrar uma mensagem: com o que você informou, qual é o próximo passo que faz mais sentido para você dentro da TMS.</w:t>
            </w:r>
          </w:p>
          <w:p/>
          <w:p>
            <w:r>
              <w:t>Lê com calma. Ela foi feita a partir dos seus números.</w:t>
            </w:r>
          </w:p>
          <w:p/>
          <w:p>
            <w:r>
              <w:t>Agora é com você. Abre a planilha e começa pela primeira aba."</w:t>
            </w:r>
          </w:p>
        </w:tc>
        <w:tc>
          <w:tcPr>
            <w:tcW w:type="dxa" w:w="5386"/>
          </w:tcPr>
          <w:p>
            <w:r/>
            <w:r>
              <w:t xml:space="preserve">A aba 04 com a caixa do próximo passo </w:t>
            </w:r>
            <w:r>
              <w:rPr>
                <w:b/>
              </w:rPr>
              <w:t>desfocada</w:t>
            </w:r>
            <w:r>
              <w:t>, só o título visível. Nenhum valor, nenhum nome de produto, nenhum botão legível.</w:t>
            </w:r>
          </w:p>
        </w:tc>
      </w:tr>
      <w:tr>
        <w:tc>
          <w:tcPr>
            <w:tcW w:type="dxa" w:w="1474"/>
          </w:tcPr>
          <w:p>
            <w:r/>
            <w:r>
              <w:t>18:40 a 19:00</w:t>
            </w:r>
          </w:p>
        </w:tc>
        <w:tc>
          <w:tcPr>
            <w:tcW w:type="dxa" w:w="7654"/>
          </w:tcPr>
          <w:p>
            <w:r/>
            <w:r>
              <w:t>"Lembrando: este conteúdo é educacional. Não é uma recomendação individual de investimento."</w:t>
            </w:r>
          </w:p>
        </w:tc>
        <w:tc>
          <w:tcPr>
            <w:tcW w:type="dxa" w:w="5386"/>
          </w:tcPr>
          <w:p>
            <w:r/>
            <w:r>
              <w:t xml:space="preserve">Cartela final, fundo escuro: </w:t>
            </w:r>
            <w:r>
              <w:rPr>
                <w:i/>
              </w:rPr>
              <w:t>Conteúdo educacional. Não constitui recomendação individual de investimento.</w:t>
            </w:r>
          </w:p>
        </w:tc>
      </w:tr>
    </w:tbl>
    <w:p/>
    <w:p>
      <w:r>
        <w:rPr>
          <w:i/>
          <w:sz w:val="18"/>
        </w:rPr>
        <w:t>Conteúdo educacional. Não constitui recomendação individual de investimento.</w:t>
      </w:r>
    </w:p>
    <w:sectPr w:rsidR="00FC693F" w:rsidRPr="0006063C" w:rsidSect="00034616">
      <w:pgSz w:w="15840" w:h="12240" w:orient="landscape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